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0" distT="0" distL="0" distR="0">
            <wp:extent cx="3499580" cy="8511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9580" cy="851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Tijdspad nieuwkomersklas</w:t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Aanmelding</w:t>
      </w:r>
    </w:p>
    <w:tbl>
      <w:tblPr>
        <w:tblStyle w:val="Table1"/>
        <w:tblW w:w="90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5620"/>
        <w:gridCol w:w="2121"/>
        <w:tblGridChange w:id="0">
          <w:tblGrid>
            <w:gridCol w:w="1295"/>
            <w:gridCol w:w="5620"/>
            <w:gridCol w:w="21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Tijdspad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Actie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Initiatief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z.s.m.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Leerling wordt aangemeld bij moederschool.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ouders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z.s.m.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Moederschool neemt contact op met de nieuwkomersklas en levert gegevens aan.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De leerling wordt passief ingeschreven op de moederschool en actief ingeschreven op de nieuwkomersklas.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inschrijfformulier nieuwkomersklas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moederschool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z.s.m.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 nodigt ouders uit voor een intakegesprek. 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informatiebrochure voor ouders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z.s.m.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Leerling wordt geplaatst, leerlijn wordt bepaald.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Periode nieuwkomersklas</w:t>
      </w:r>
    </w:p>
    <w:tbl>
      <w:tblPr>
        <w:tblStyle w:val="Table2"/>
        <w:tblW w:w="90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1"/>
        <w:gridCol w:w="5544"/>
        <w:gridCol w:w="2201"/>
        <w:tblGridChange w:id="0">
          <w:tblGrid>
            <w:gridCol w:w="1291"/>
            <w:gridCol w:w="5544"/>
            <w:gridCol w:w="22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Tijdspad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Actie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Initiatief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10 weken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Toets weken, leerlingbespreking, rapport, oudergesprek, bijstellen lesaanbod.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leerkracht en IB nieuwkomersklas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20 weken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Toets weken, leerlingbespreking, rapport, oudergesprek, bijstellen lesaanbod.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leerkracht en IB nieuwkomersklas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25 weken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Contact met moederschool over de wendagen op woensdag na 30 weken. Schriftelijke overdracht laatste toets gegevens.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*school ontvangt brochure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2e jaars</w:t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  <w:rtl w:val="0"/>
              </w:rPr>
              <w:t xml:space="preserve"> nieuwkomers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30 weken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Toets weken, leerlingbespreking, rapport, oudergesprek, bijstellen lesaanbod.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leerkracht en IB nieuwkomersklas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30 weken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Start ‘wen’ dagen op de woensdag.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leerkracht en IB moederschool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35 weken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Contact met moederschool over de wendagen en plannen van de warme overdracht.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40 weken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Toets weken, leerlingbespreking, rapport, oudergesprek, bijstellen lesaanbod.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leerkracht en IB nieuwkomersklas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40 weken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Afscheid leerling nieuwkomersklas. 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formulier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’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ik kom bij u in de klas’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leerkracht nieuwkomersklas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40 weken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Warme overdracht. 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overdracht formulier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nieuwkomersklas, leerkracht en IB moederschool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nb: in geval van zorg wordt eerder een oudergesprek gepland of wordt de leerling in een OT besproken met aanwezigheid van de IB’er moederschool. </w:t>
      </w:r>
    </w:p>
    <w:p w:rsidR="00000000" w:rsidDel="00000000" w:rsidP="00000000" w:rsidRDefault="00000000" w:rsidRPr="00000000" w14:paraId="0000003C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Er kan besloten worden tot 10 weken verlenging nieuwkomersklas. </w:t>
      </w:r>
    </w:p>
    <w:p w:rsidR="00000000" w:rsidDel="00000000" w:rsidP="00000000" w:rsidRDefault="00000000" w:rsidRPr="00000000" w14:paraId="0000003D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Nazorg</w:t>
      </w:r>
    </w:p>
    <w:tbl>
      <w:tblPr>
        <w:tblStyle w:val="Table3"/>
        <w:tblW w:w="90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4741"/>
        <w:gridCol w:w="2174"/>
        <w:tblGridChange w:id="0">
          <w:tblGrid>
            <w:gridCol w:w="2121"/>
            <w:gridCol w:w="4741"/>
            <w:gridCol w:w="21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Tijdspad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Actie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Initiatief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 weken na start  op moederschool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Coördinator nieuwkomersklas neemt contact op met leerkracht/IB van de moederschool. Als ondersteuning gewenst is wordt de ambulant begeleider NT2 van West-Friese Knoop ingeschakeld.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0ed9a" w:val="clea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Als gewenst</w:t>
            </w:r>
          </w:p>
        </w:tc>
        <w:tc>
          <w:tcPr>
            <w:shd w:fill="a0ed9a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Leerling observatie, kindgesprek en gesprek leerkracht met de ambulant begeleider vanuit de West-Friese Knoop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formulier kindplan &amp; formulier nazorg.</w:t>
            </w:r>
          </w:p>
        </w:tc>
        <w:tc>
          <w:tcPr>
            <w:tcBorders>
              <w:right w:color="000000" w:space="0" w:sz="4" w:val="single"/>
            </w:tcBorders>
            <w:shd w:fill="a0ed9a" w:val="clea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ambulant begeleider NT2 WF-Knoop </w:t>
            </w:r>
          </w:p>
        </w:tc>
      </w:tr>
      <w:tr>
        <w:trPr>
          <w:cantSplit w:val="0"/>
          <w:trHeight w:val="2379" w:hRule="atLeast"/>
          <w:tblHeader w:val="0"/>
        </w:trPr>
        <w:tc>
          <w:tcPr>
            <w:tcBorders>
              <w:left w:color="000000" w:space="0" w:sz="4" w:val="single"/>
            </w:tcBorders>
            <w:shd w:fill="a0ed9a" w:val="clea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superscript"/>
                <w:rtl w:val="0"/>
              </w:rPr>
              <w:t xml:space="preserve">a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jaren na de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nieuwkomersklas</w:t>
            </w:r>
          </w:p>
        </w:tc>
        <w:tc>
          <w:tcPr>
            <w:shd w:fill="a0ed9a" w:val="clear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Contact met de ambulant begeleider de West-Friese Knoop bij hulpvragen van de moederschool. Denk aan:</w:t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Kennisoverdracht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Advies materialen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Aanwezigheid leerlingbespreking/OT </w:t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Observatie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Co-teaching</w:t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nt2specialistenp2o@passendonderwijswf.nl</w:t>
            </w:r>
          </w:p>
          <w:p w:rsidR="00000000" w:rsidDel="00000000" w:rsidP="00000000" w:rsidRDefault="00000000" w:rsidRPr="00000000" w14:paraId="00000055">
            <w:pPr>
              <w:pageBreakBefore w:val="0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                </w:t>
            </w:r>
          </w:p>
        </w:tc>
        <w:tc>
          <w:tcPr>
            <w:tcBorders>
              <w:right w:color="000000" w:space="0" w:sz="4" w:val="single"/>
            </w:tcBorders>
            <w:shd w:fill="a0ed9a" w:val="clea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moederschool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 a 2 jaar na uitstroom nieuwkomersklas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De moederschool ontvangt het formulier evaluatie leerlingen nieuwkomersklas. Deze informatie gebruikt de nieuwkomersvoorziening om overdracht en nazorg te verbeteren.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coördinator nieuwkomersklas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wmUvYLEmnx9fc7yML1fOCJ8MA==">CgMxLjAyCGguZ2pkZ3hzOAByITE4MS1GTGN6Wk1aUW9BdG0tM1E4dWgwUjNtTFFVZ1BnRA==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